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5" w:rsidRPr="00B151D5" w:rsidRDefault="00B151D5" w:rsidP="00B151D5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B151D5">
        <w:rPr>
          <w:b/>
          <w:bCs/>
          <w:sz w:val="28"/>
          <w:szCs w:val="28"/>
          <w:u w:val="single"/>
        </w:rPr>
        <w:t>Community Support Services</w:t>
      </w:r>
    </w:p>
    <w:p w:rsidR="00B151D5" w:rsidRPr="00B151D5" w:rsidRDefault="00B151D5" w:rsidP="00B151D5">
      <w:pPr>
        <w:pStyle w:val="Standard"/>
        <w:jc w:val="center"/>
        <w:rPr>
          <w:bCs/>
          <w:i/>
          <w:sz w:val="28"/>
          <w:szCs w:val="28"/>
          <w:vertAlign w:val="superscript"/>
        </w:rPr>
      </w:pPr>
      <w:r w:rsidRPr="00B151D5">
        <w:rPr>
          <w:bCs/>
          <w:i/>
          <w:sz w:val="28"/>
          <w:szCs w:val="28"/>
          <w:vertAlign w:val="superscript"/>
        </w:rPr>
        <w:t>(</w:t>
      </w:r>
      <w:proofErr w:type="gramStart"/>
      <w:r w:rsidRPr="00B151D5">
        <w:rPr>
          <w:bCs/>
          <w:i/>
          <w:sz w:val="28"/>
          <w:szCs w:val="28"/>
          <w:vertAlign w:val="superscript"/>
        </w:rPr>
        <w:t>last</w:t>
      </w:r>
      <w:proofErr w:type="gramEnd"/>
      <w:r w:rsidRPr="00B151D5">
        <w:rPr>
          <w:bCs/>
          <w:i/>
          <w:sz w:val="28"/>
          <w:szCs w:val="28"/>
          <w:vertAlign w:val="superscript"/>
        </w:rPr>
        <w:t xml:space="preserve"> updated March 2020)</w:t>
      </w:r>
    </w:p>
    <w:p w:rsidR="00B151D5" w:rsidRDefault="00B151D5">
      <w:pPr>
        <w:pStyle w:val="Standard"/>
        <w:rPr>
          <w:b/>
          <w:bCs/>
          <w:sz w:val="28"/>
          <w:szCs w:val="28"/>
        </w:rPr>
      </w:pPr>
    </w:p>
    <w:p w:rsidR="001D27E7" w:rsidRDefault="00EC12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Seniors on the Move</w:t>
      </w:r>
    </w:p>
    <w:p w:rsidR="001D27E7" w:rsidRDefault="00EC1209">
      <w:pPr>
        <w:pStyle w:val="Standard"/>
        <w:rPr>
          <w:b/>
          <w:bCs/>
        </w:rPr>
      </w:pPr>
      <w:r>
        <w:rPr>
          <w:b/>
          <w:bCs/>
        </w:rPr>
        <w:t>Transportation to Medical Appointments</w:t>
      </w:r>
    </w:p>
    <w:p w:rsidR="001D27E7" w:rsidRDefault="00EC1209">
      <w:pPr>
        <w:pStyle w:val="Standard"/>
      </w:pPr>
      <w:r>
        <w:t xml:space="preserve">Medical transportation is offered to members of Lachine. A </w:t>
      </w:r>
      <w:r>
        <w:rPr>
          <w:b/>
          <w:bCs/>
        </w:rPr>
        <w:t>48-hour</w:t>
      </w:r>
      <w:r>
        <w:t xml:space="preserve"> notice period is necessary. Transportation fees are required depending on destination of the appointment. This service is given if the </w:t>
      </w:r>
      <w:r w:rsidR="00B151D5">
        <w:t>person’s</w:t>
      </w:r>
      <w:r>
        <w:t xml:space="preserve"> physical mobility does not permit him or her to use public transportation. </w:t>
      </w:r>
      <w:r>
        <w:rPr>
          <w:b/>
          <w:bCs/>
        </w:rPr>
        <w:t>Accompaniment</w:t>
      </w:r>
      <w:r>
        <w:t xml:space="preserve"> is available upon request. </w:t>
      </w:r>
      <w:r>
        <w:rPr>
          <w:b/>
        </w:rPr>
        <w:t xml:space="preserve">(Depends on student </w:t>
      </w:r>
      <w:r w:rsidR="00B151D5">
        <w:rPr>
          <w:b/>
        </w:rPr>
        <w:t xml:space="preserve">and volunteer </w:t>
      </w:r>
      <w:r>
        <w:rPr>
          <w:b/>
        </w:rPr>
        <w:t>availability)</w:t>
      </w:r>
      <w:r>
        <w:t xml:space="preserve"> </w:t>
      </w:r>
    </w:p>
    <w:p w:rsidR="001D27E7" w:rsidRDefault="00EC1209">
      <w:pPr>
        <w:pStyle w:val="Standard"/>
      </w:pPr>
      <w:r>
        <w:t>*The medical transportation service is not offered to members who require reoccurring medical treatments or are eligible for adapted transport.</w:t>
      </w:r>
    </w:p>
    <w:p w:rsidR="001D27E7" w:rsidRDefault="001D27E7">
      <w:pPr>
        <w:pStyle w:val="Standard"/>
      </w:pPr>
    </w:p>
    <w:p w:rsidR="001D27E7" w:rsidRDefault="00EC1209">
      <w:pPr>
        <w:pStyle w:val="Standard"/>
      </w:pPr>
      <w:r>
        <w:rPr>
          <w:b/>
          <w:bCs/>
        </w:rPr>
        <w:t>Taxi Vouchers Program</w:t>
      </w:r>
    </w:p>
    <w:p w:rsidR="001D27E7" w:rsidRDefault="00EC1209">
      <w:pPr>
        <w:pStyle w:val="Standard"/>
      </w:pPr>
      <w:r>
        <w:t>Taxi vouchers offer members an opportunity to go to and from their appointments without delay. The member pays a portion of the voucher cost and The Teapot subsidizes the remainder. Vouchers are available monthly to Teapot members.</w:t>
      </w:r>
    </w:p>
    <w:p w:rsidR="001D27E7" w:rsidRDefault="00EC1209">
      <w:pPr>
        <w:pStyle w:val="Standard"/>
      </w:pPr>
      <w:r>
        <w:t>Eligibility for this program must be evaluated prior to usage.</w:t>
      </w:r>
    </w:p>
    <w:p w:rsidR="001D27E7" w:rsidRDefault="001D27E7">
      <w:pPr>
        <w:pStyle w:val="Standard"/>
        <w:rPr>
          <w:b/>
          <w:bCs/>
          <w:sz w:val="28"/>
          <w:szCs w:val="28"/>
        </w:rPr>
      </w:pPr>
    </w:p>
    <w:p w:rsidR="001D27E7" w:rsidRDefault="00EC12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Shopping Service</w:t>
      </w:r>
    </w:p>
    <w:p w:rsidR="001D27E7" w:rsidRDefault="00EC1209">
      <w:pPr>
        <w:pStyle w:val="Standard"/>
        <w:rPr>
          <w:b/>
          <w:bCs/>
        </w:rPr>
      </w:pPr>
      <w:r>
        <w:rPr>
          <w:b/>
          <w:bCs/>
        </w:rPr>
        <w:t>Minibus Shopping Program:</w:t>
      </w:r>
    </w:p>
    <w:p w:rsidR="001D27E7" w:rsidRDefault="00EC1209">
      <w:pPr>
        <w:pStyle w:val="Standard"/>
      </w:pPr>
      <w:r>
        <w:t>A door-to-door minibus shopping service is offered on Tuesdays. The group rotates stores from IGA Lachine and Maxi Lachine. Volunteers and staff are available to support you while shopping in a safe environment. Members receive a call for pick-up time on Monday mornings.</w:t>
      </w:r>
    </w:p>
    <w:p w:rsidR="001D27E7" w:rsidRDefault="001D27E7">
      <w:pPr>
        <w:pStyle w:val="Standard"/>
      </w:pPr>
    </w:p>
    <w:p w:rsidR="001D27E7" w:rsidRDefault="00EC1209">
      <w:pPr>
        <w:pStyle w:val="Standard"/>
        <w:rPr>
          <w:b/>
          <w:bCs/>
        </w:rPr>
      </w:pPr>
      <w:r>
        <w:rPr>
          <w:b/>
          <w:bCs/>
        </w:rPr>
        <w:t>Shop for Program:</w:t>
      </w:r>
    </w:p>
    <w:p w:rsidR="001D27E7" w:rsidRDefault="00EC1209">
      <w:pPr>
        <w:pStyle w:val="Standard"/>
      </w:pPr>
      <w:r>
        <w:t xml:space="preserve">Members call in a grocery order on Wednesday mornings. Staff and volunteers fill their grocery orders at </w:t>
      </w:r>
      <w:r w:rsidR="006A6B03">
        <w:t xml:space="preserve">IGA Lachine the following day. </w:t>
      </w:r>
      <w:r>
        <w:t>The shopping and delivery of the groceries are done on Thursdays.</w:t>
      </w:r>
    </w:p>
    <w:p w:rsidR="001D27E7" w:rsidRDefault="001D27E7">
      <w:pPr>
        <w:pStyle w:val="Standard"/>
      </w:pPr>
    </w:p>
    <w:p w:rsidR="001D27E7" w:rsidRDefault="00EC12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Services</w:t>
      </w:r>
    </w:p>
    <w:p w:rsidR="001D27E7" w:rsidRDefault="00EC1209">
      <w:pPr>
        <w:pStyle w:val="Standard"/>
        <w:numPr>
          <w:ilvl w:val="0"/>
          <w:numId w:val="1"/>
        </w:numPr>
      </w:pPr>
      <w:r>
        <w:t>Medical Transportation</w:t>
      </w:r>
    </w:p>
    <w:p w:rsidR="001D27E7" w:rsidRDefault="00EC1209">
      <w:pPr>
        <w:pStyle w:val="Standard"/>
        <w:numPr>
          <w:ilvl w:val="0"/>
          <w:numId w:val="1"/>
        </w:numPr>
      </w:pPr>
      <w:r>
        <w:t>Accompaniment</w:t>
      </w:r>
    </w:p>
    <w:p w:rsidR="001D27E7" w:rsidRDefault="00EC1209">
      <w:pPr>
        <w:pStyle w:val="Standard"/>
        <w:numPr>
          <w:ilvl w:val="0"/>
          <w:numId w:val="1"/>
        </w:numPr>
      </w:pPr>
      <w:r>
        <w:t>Taxi Vouchers Program</w:t>
      </w:r>
    </w:p>
    <w:p w:rsidR="001D27E7" w:rsidRDefault="00EC1209">
      <w:pPr>
        <w:pStyle w:val="Standard"/>
        <w:numPr>
          <w:ilvl w:val="0"/>
          <w:numId w:val="1"/>
        </w:numPr>
      </w:pPr>
      <w:r>
        <w:t>Grocery shopping assistance</w:t>
      </w:r>
    </w:p>
    <w:p w:rsidR="001D27E7" w:rsidRDefault="00EC1209">
      <w:pPr>
        <w:pStyle w:val="Standard"/>
        <w:numPr>
          <w:ilvl w:val="0"/>
          <w:numId w:val="1"/>
        </w:numPr>
      </w:pPr>
      <w:r>
        <w:t xml:space="preserve">Transport to Special Event </w:t>
      </w:r>
    </w:p>
    <w:p w:rsidR="001D27E7" w:rsidRDefault="00EC1209">
      <w:pPr>
        <w:pStyle w:val="Standard"/>
        <w:numPr>
          <w:ilvl w:val="0"/>
          <w:numId w:val="1"/>
        </w:numPr>
      </w:pPr>
      <w:r>
        <w:t>Income Tax Clinic</w:t>
      </w:r>
    </w:p>
    <w:p w:rsidR="001D27E7" w:rsidRDefault="00EC1209">
      <w:pPr>
        <w:pStyle w:val="Standard"/>
        <w:numPr>
          <w:ilvl w:val="0"/>
          <w:numId w:val="1"/>
        </w:numPr>
      </w:pPr>
      <w:r>
        <w:t>Foot Care Clinic</w:t>
      </w:r>
    </w:p>
    <w:p w:rsidR="001D27E7" w:rsidRDefault="00EC1209">
      <w:pPr>
        <w:pStyle w:val="Standard"/>
        <w:numPr>
          <w:ilvl w:val="0"/>
          <w:numId w:val="1"/>
        </w:numPr>
      </w:pPr>
      <w:r>
        <w:t>External Resource Referrals</w:t>
      </w:r>
    </w:p>
    <w:p w:rsidR="001D27E7" w:rsidRDefault="00EC1209">
      <w:pPr>
        <w:pStyle w:val="Standard"/>
        <w:numPr>
          <w:ilvl w:val="0"/>
          <w:numId w:val="1"/>
        </w:numPr>
      </w:pPr>
      <w:r>
        <w:t>Integration visits</w:t>
      </w:r>
    </w:p>
    <w:p w:rsidR="001D27E7" w:rsidRDefault="00EC1209">
      <w:pPr>
        <w:pStyle w:val="Standard"/>
        <w:numPr>
          <w:ilvl w:val="0"/>
          <w:numId w:val="1"/>
        </w:numPr>
      </w:pPr>
      <w:r>
        <w:t>Discussion Groups</w:t>
      </w:r>
    </w:p>
    <w:p w:rsidR="001D27E7" w:rsidRDefault="00EC1209">
      <w:pPr>
        <w:pStyle w:val="Standard"/>
        <w:numPr>
          <w:ilvl w:val="0"/>
          <w:numId w:val="1"/>
        </w:numPr>
      </w:pPr>
      <w:r>
        <w:t>Reassurance Calls</w:t>
      </w:r>
    </w:p>
    <w:p w:rsidR="001D27E7" w:rsidRDefault="00EC1209">
      <w:pPr>
        <w:pStyle w:val="Standard"/>
        <w:numPr>
          <w:ilvl w:val="0"/>
          <w:numId w:val="1"/>
        </w:numPr>
      </w:pPr>
      <w:r>
        <w:t>Boutique (Thrift shop)</w:t>
      </w:r>
    </w:p>
    <w:p w:rsidR="001D27E7" w:rsidRDefault="00EC1209">
      <w:pPr>
        <w:pStyle w:val="Standard"/>
        <w:numPr>
          <w:ilvl w:val="0"/>
          <w:numId w:val="1"/>
        </w:numPr>
      </w:pPr>
      <w:r>
        <w:t>Individual Support</w:t>
      </w:r>
    </w:p>
    <w:p w:rsidR="001D27E7" w:rsidRDefault="00EC1209">
      <w:pPr>
        <w:pStyle w:val="Standard"/>
        <w:numPr>
          <w:ilvl w:val="0"/>
          <w:numId w:val="1"/>
        </w:numPr>
      </w:pPr>
      <w:r>
        <w:t>Project PAIR</w:t>
      </w:r>
    </w:p>
    <w:p w:rsidR="001D27E7" w:rsidRDefault="001D27E7">
      <w:pPr>
        <w:pStyle w:val="Standard"/>
      </w:pPr>
    </w:p>
    <w:sectPr w:rsidR="001D27E7" w:rsidSect="001D27E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0D" w:rsidRDefault="00E6180D" w:rsidP="001D27E7">
      <w:r>
        <w:separator/>
      </w:r>
    </w:p>
  </w:endnote>
  <w:endnote w:type="continuationSeparator" w:id="0">
    <w:p w:rsidR="00E6180D" w:rsidRDefault="00E6180D" w:rsidP="001D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0D" w:rsidRDefault="00E6180D" w:rsidP="001D27E7">
      <w:r w:rsidRPr="001D27E7">
        <w:rPr>
          <w:color w:val="000000"/>
        </w:rPr>
        <w:separator/>
      </w:r>
    </w:p>
  </w:footnote>
  <w:footnote w:type="continuationSeparator" w:id="0">
    <w:p w:rsidR="00E6180D" w:rsidRDefault="00E6180D" w:rsidP="001D2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AD2"/>
    <w:multiLevelType w:val="multilevel"/>
    <w:tmpl w:val="AA121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D27E7"/>
    <w:rsid w:val="001D27E7"/>
    <w:rsid w:val="006A6B03"/>
    <w:rsid w:val="0086650F"/>
    <w:rsid w:val="00B151D5"/>
    <w:rsid w:val="00B37E62"/>
    <w:rsid w:val="00E6180D"/>
    <w:rsid w:val="00E96113"/>
    <w:rsid w:val="00E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7E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27E7"/>
    <w:pPr>
      <w:suppressAutoHyphens/>
    </w:pPr>
  </w:style>
  <w:style w:type="paragraph" w:customStyle="1" w:styleId="Heading">
    <w:name w:val="Heading"/>
    <w:basedOn w:val="Standard"/>
    <w:next w:val="Textbody"/>
    <w:rsid w:val="001D27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D27E7"/>
    <w:pPr>
      <w:spacing w:after="120"/>
    </w:pPr>
  </w:style>
  <w:style w:type="paragraph" w:styleId="List">
    <w:name w:val="List"/>
    <w:basedOn w:val="Textbody"/>
    <w:rsid w:val="001D27E7"/>
  </w:style>
  <w:style w:type="paragraph" w:styleId="Caption">
    <w:name w:val="caption"/>
    <w:basedOn w:val="Standard"/>
    <w:rsid w:val="001D27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27E7"/>
    <w:pPr>
      <w:suppressLineNumbers/>
    </w:pPr>
  </w:style>
  <w:style w:type="character" w:customStyle="1" w:styleId="BulletSymbols">
    <w:name w:val="Bullet Symbols"/>
    <w:rsid w:val="001D27E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2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Activity Programer</cp:lastModifiedBy>
  <cp:revision>5</cp:revision>
  <dcterms:created xsi:type="dcterms:W3CDTF">2020-03-03T14:41:00Z</dcterms:created>
  <dcterms:modified xsi:type="dcterms:W3CDTF">2020-03-03T14:52:00Z</dcterms:modified>
</cp:coreProperties>
</file>